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3AB" w:rsidRPr="001B33AB" w:rsidRDefault="001B33AB" w:rsidP="001B33AB">
      <w:pPr>
        <w:rPr>
          <w:rFonts w:ascii="宋体" w:eastAsia="宋体" w:hAnsi="宋体" w:cstheme="minorEastAsia"/>
          <w:szCs w:val="21"/>
        </w:rPr>
      </w:pPr>
      <w:r w:rsidRPr="001B33AB">
        <w:rPr>
          <w:rFonts w:ascii="宋体" w:eastAsia="宋体" w:hAnsi="宋体" w:cstheme="minorEastAsia" w:hint="eastAsia"/>
          <w:szCs w:val="21"/>
        </w:rPr>
        <w:t>附件：</w:t>
      </w:r>
    </w:p>
    <w:p w:rsidR="001B33AB" w:rsidRPr="001B33AB" w:rsidRDefault="001B33AB" w:rsidP="001B33AB">
      <w:pPr>
        <w:spacing w:line="360" w:lineRule="auto"/>
        <w:jc w:val="center"/>
        <w:rPr>
          <w:rFonts w:ascii="宋体" w:eastAsia="宋体" w:hAnsi="宋体"/>
          <w:sz w:val="28"/>
          <w:szCs w:val="28"/>
        </w:rPr>
      </w:pPr>
      <w:r w:rsidRPr="001B33AB">
        <w:rPr>
          <w:rFonts w:ascii="宋体" w:eastAsia="宋体" w:hAnsi="宋体" w:hint="eastAsia"/>
          <w:sz w:val="28"/>
          <w:szCs w:val="28"/>
        </w:rPr>
        <w:t>上海外国语大学留学生帆布书包制作项目采购需求文件</w:t>
      </w:r>
    </w:p>
    <w:p w:rsidR="001B33AB" w:rsidRPr="001B33AB" w:rsidRDefault="001B33AB" w:rsidP="001B33AB">
      <w:pPr>
        <w:spacing w:line="360" w:lineRule="auto"/>
        <w:rPr>
          <w:rFonts w:ascii="宋体" w:eastAsia="宋体" w:hAnsi="宋体"/>
          <w:szCs w:val="21"/>
        </w:rPr>
      </w:pPr>
      <w:r w:rsidRPr="001B33AB">
        <w:rPr>
          <w:rFonts w:ascii="宋体" w:eastAsia="宋体" w:hAnsi="宋体" w:hint="eastAsia"/>
          <w:szCs w:val="21"/>
        </w:rPr>
        <w:t>一、采购部门基本情况</w:t>
      </w:r>
    </w:p>
    <w:tbl>
      <w:tblPr>
        <w:tblStyle w:val="a9"/>
        <w:tblW w:w="0" w:type="auto"/>
        <w:tblLook w:val="04A0" w:firstRow="1" w:lastRow="0" w:firstColumn="1" w:lastColumn="0" w:noHBand="0" w:noVBand="1"/>
      </w:tblPr>
      <w:tblGrid>
        <w:gridCol w:w="1889"/>
        <w:gridCol w:w="3150"/>
        <w:gridCol w:w="1650"/>
        <w:gridCol w:w="1607"/>
      </w:tblGrid>
      <w:tr w:rsidR="001B33AB" w:rsidRPr="001B33AB" w:rsidTr="001B33AB">
        <w:trPr>
          <w:trHeight w:val="495"/>
        </w:trPr>
        <w:tc>
          <w:tcPr>
            <w:tcW w:w="1946" w:type="dxa"/>
            <w:vAlign w:val="center"/>
          </w:tcPr>
          <w:p w:rsidR="001B33AB" w:rsidRPr="001B33AB" w:rsidRDefault="001B33AB" w:rsidP="00D4478C">
            <w:pPr>
              <w:spacing w:line="360" w:lineRule="auto"/>
              <w:jc w:val="center"/>
              <w:rPr>
                <w:rFonts w:ascii="宋体" w:hAnsi="宋体"/>
                <w:szCs w:val="21"/>
              </w:rPr>
            </w:pPr>
            <w:r w:rsidRPr="001B33AB">
              <w:rPr>
                <w:rFonts w:ascii="宋体" w:hAnsi="宋体" w:hint="eastAsia"/>
                <w:szCs w:val="21"/>
              </w:rPr>
              <w:t>采购部门名称</w:t>
            </w:r>
          </w:p>
        </w:tc>
        <w:tc>
          <w:tcPr>
            <w:tcW w:w="3251" w:type="dxa"/>
            <w:vAlign w:val="center"/>
          </w:tcPr>
          <w:p w:rsidR="001B33AB" w:rsidRPr="001B33AB" w:rsidRDefault="001B33AB" w:rsidP="001B33AB">
            <w:pPr>
              <w:spacing w:line="360" w:lineRule="auto"/>
              <w:rPr>
                <w:rFonts w:ascii="宋体" w:hAnsi="宋体"/>
                <w:szCs w:val="21"/>
              </w:rPr>
            </w:pPr>
            <w:r w:rsidRPr="001B33AB">
              <w:rPr>
                <w:rFonts w:ascii="宋体" w:hAnsi="宋体" w:hint="eastAsia"/>
                <w:szCs w:val="21"/>
              </w:rPr>
              <w:t>中文学院/国际文化交流学院</w:t>
            </w:r>
          </w:p>
        </w:tc>
        <w:tc>
          <w:tcPr>
            <w:tcW w:w="1697" w:type="dxa"/>
            <w:vAlign w:val="center"/>
          </w:tcPr>
          <w:p w:rsidR="001B33AB" w:rsidRPr="001B33AB" w:rsidRDefault="001B33AB" w:rsidP="00D4478C">
            <w:pPr>
              <w:spacing w:line="360" w:lineRule="auto"/>
              <w:jc w:val="center"/>
              <w:rPr>
                <w:rFonts w:ascii="宋体" w:hAnsi="宋体"/>
                <w:szCs w:val="21"/>
              </w:rPr>
            </w:pPr>
            <w:r w:rsidRPr="001B33AB">
              <w:rPr>
                <w:rFonts w:ascii="宋体" w:hAnsi="宋体" w:hint="eastAsia"/>
                <w:szCs w:val="21"/>
              </w:rPr>
              <w:t>项目负责人</w:t>
            </w:r>
          </w:p>
        </w:tc>
        <w:tc>
          <w:tcPr>
            <w:tcW w:w="1628" w:type="dxa"/>
            <w:vAlign w:val="center"/>
          </w:tcPr>
          <w:p w:rsidR="001B33AB" w:rsidRPr="001B33AB" w:rsidRDefault="001B33AB" w:rsidP="00D4478C">
            <w:pPr>
              <w:spacing w:line="360" w:lineRule="auto"/>
              <w:jc w:val="center"/>
              <w:rPr>
                <w:rFonts w:ascii="宋体" w:hAnsi="宋体"/>
                <w:szCs w:val="21"/>
              </w:rPr>
            </w:pPr>
            <w:r w:rsidRPr="001B33AB">
              <w:rPr>
                <w:rFonts w:ascii="宋体" w:hAnsi="宋体" w:hint="eastAsia"/>
                <w:szCs w:val="21"/>
              </w:rPr>
              <w:t>吕老师</w:t>
            </w:r>
          </w:p>
        </w:tc>
      </w:tr>
      <w:tr w:rsidR="001B33AB" w:rsidRPr="001B33AB" w:rsidTr="001B33AB">
        <w:trPr>
          <w:trHeight w:val="539"/>
        </w:trPr>
        <w:tc>
          <w:tcPr>
            <w:tcW w:w="1946" w:type="dxa"/>
            <w:vAlign w:val="center"/>
          </w:tcPr>
          <w:p w:rsidR="001B33AB" w:rsidRPr="001B33AB" w:rsidRDefault="001B33AB" w:rsidP="00D4478C">
            <w:pPr>
              <w:spacing w:line="360" w:lineRule="auto"/>
              <w:jc w:val="center"/>
              <w:rPr>
                <w:rFonts w:ascii="宋体" w:hAnsi="宋体"/>
                <w:szCs w:val="21"/>
              </w:rPr>
            </w:pPr>
            <w:r w:rsidRPr="001B33AB">
              <w:rPr>
                <w:rFonts w:ascii="宋体" w:hAnsi="宋体" w:hint="eastAsia"/>
                <w:szCs w:val="21"/>
              </w:rPr>
              <w:t>办公地点</w:t>
            </w:r>
          </w:p>
        </w:tc>
        <w:tc>
          <w:tcPr>
            <w:tcW w:w="3251" w:type="dxa"/>
            <w:vAlign w:val="center"/>
          </w:tcPr>
          <w:p w:rsidR="001B33AB" w:rsidRPr="001B33AB" w:rsidRDefault="001B33AB" w:rsidP="00D4478C">
            <w:pPr>
              <w:spacing w:line="360" w:lineRule="auto"/>
              <w:jc w:val="center"/>
              <w:rPr>
                <w:rFonts w:ascii="宋体" w:hAnsi="宋体"/>
                <w:szCs w:val="21"/>
              </w:rPr>
            </w:pPr>
            <w:r w:rsidRPr="001B33AB">
              <w:rPr>
                <w:rFonts w:ascii="宋体" w:hAnsi="宋体" w:cstheme="minorEastAsia" w:hint="eastAsia"/>
                <w:color w:val="333333"/>
                <w:sz w:val="21"/>
                <w:szCs w:val="21"/>
                <w:shd w:val="clear" w:color="auto" w:fill="FFFFFF"/>
              </w:rPr>
              <w:t>上海市虹口区大连西路550号2号楼202室</w:t>
            </w:r>
          </w:p>
        </w:tc>
        <w:tc>
          <w:tcPr>
            <w:tcW w:w="1697" w:type="dxa"/>
            <w:vAlign w:val="center"/>
          </w:tcPr>
          <w:p w:rsidR="001B33AB" w:rsidRPr="001B33AB" w:rsidRDefault="001B33AB" w:rsidP="00D4478C">
            <w:pPr>
              <w:spacing w:line="360" w:lineRule="auto"/>
              <w:jc w:val="center"/>
              <w:rPr>
                <w:rFonts w:ascii="宋体" w:hAnsi="宋体"/>
                <w:szCs w:val="21"/>
              </w:rPr>
            </w:pPr>
            <w:r w:rsidRPr="001B33AB">
              <w:rPr>
                <w:rFonts w:ascii="宋体" w:hAnsi="宋体" w:hint="eastAsia"/>
                <w:szCs w:val="21"/>
              </w:rPr>
              <w:t>联系方式</w:t>
            </w:r>
          </w:p>
        </w:tc>
        <w:tc>
          <w:tcPr>
            <w:tcW w:w="1628" w:type="dxa"/>
            <w:vAlign w:val="center"/>
          </w:tcPr>
          <w:p w:rsidR="001B33AB" w:rsidRPr="001B33AB" w:rsidRDefault="001B33AB" w:rsidP="00D4478C">
            <w:pPr>
              <w:spacing w:line="360" w:lineRule="auto"/>
              <w:jc w:val="center"/>
              <w:rPr>
                <w:rFonts w:ascii="宋体" w:hAnsi="宋体"/>
                <w:szCs w:val="21"/>
              </w:rPr>
            </w:pPr>
            <w:r w:rsidRPr="001B33AB">
              <w:rPr>
                <w:rFonts w:ascii="宋体" w:hAnsi="宋体" w:cstheme="minorEastAsia" w:hint="eastAsia"/>
                <w:color w:val="333333"/>
                <w:sz w:val="21"/>
                <w:szCs w:val="21"/>
                <w:shd w:val="clear" w:color="auto" w:fill="FFFFFF"/>
              </w:rPr>
              <w:t>021-35372963</w:t>
            </w:r>
          </w:p>
        </w:tc>
      </w:tr>
    </w:tbl>
    <w:p w:rsidR="001B33AB" w:rsidRPr="001B33AB" w:rsidRDefault="001B33AB" w:rsidP="001B33AB">
      <w:pPr>
        <w:spacing w:line="360" w:lineRule="auto"/>
        <w:rPr>
          <w:rFonts w:ascii="宋体" w:eastAsia="宋体" w:hAnsi="宋体"/>
          <w:szCs w:val="21"/>
        </w:rPr>
      </w:pPr>
      <w:r w:rsidRPr="001B33AB">
        <w:rPr>
          <w:rFonts w:ascii="宋体" w:eastAsia="宋体" w:hAnsi="宋体" w:hint="eastAsia"/>
          <w:szCs w:val="21"/>
        </w:rPr>
        <w:t>二、采购项目基本情况</w:t>
      </w:r>
    </w:p>
    <w:tbl>
      <w:tblPr>
        <w:tblStyle w:val="a9"/>
        <w:tblW w:w="8562" w:type="dxa"/>
        <w:tblLook w:val="04A0" w:firstRow="1" w:lastRow="0" w:firstColumn="1" w:lastColumn="0" w:noHBand="0" w:noVBand="1"/>
      </w:tblPr>
      <w:tblGrid>
        <w:gridCol w:w="1960"/>
        <w:gridCol w:w="3275"/>
        <w:gridCol w:w="1709"/>
        <w:gridCol w:w="1618"/>
      </w:tblGrid>
      <w:tr w:rsidR="001B33AB" w:rsidRPr="001B33AB" w:rsidTr="00D4478C">
        <w:trPr>
          <w:trHeight w:val="532"/>
        </w:trPr>
        <w:tc>
          <w:tcPr>
            <w:tcW w:w="1960" w:type="dxa"/>
            <w:vAlign w:val="center"/>
          </w:tcPr>
          <w:p w:rsidR="001B33AB" w:rsidRPr="001B33AB" w:rsidRDefault="001B33AB" w:rsidP="00D4478C">
            <w:pPr>
              <w:spacing w:line="360" w:lineRule="auto"/>
              <w:jc w:val="center"/>
              <w:rPr>
                <w:rFonts w:ascii="宋体" w:hAnsi="宋体"/>
                <w:szCs w:val="21"/>
              </w:rPr>
            </w:pPr>
            <w:r w:rsidRPr="001B33AB">
              <w:rPr>
                <w:rFonts w:ascii="宋体" w:hAnsi="宋体" w:hint="eastAsia"/>
                <w:szCs w:val="21"/>
              </w:rPr>
              <w:t>项目名称</w:t>
            </w:r>
          </w:p>
        </w:tc>
        <w:tc>
          <w:tcPr>
            <w:tcW w:w="6602" w:type="dxa"/>
            <w:gridSpan w:val="3"/>
            <w:vAlign w:val="center"/>
          </w:tcPr>
          <w:p w:rsidR="001B33AB" w:rsidRPr="001B33AB" w:rsidRDefault="001B33AB" w:rsidP="00D4478C">
            <w:pPr>
              <w:spacing w:line="360" w:lineRule="auto"/>
              <w:jc w:val="center"/>
              <w:rPr>
                <w:rFonts w:ascii="宋体" w:hAnsi="宋体"/>
                <w:szCs w:val="21"/>
              </w:rPr>
            </w:pPr>
            <w:r w:rsidRPr="001B33AB">
              <w:rPr>
                <w:rFonts w:ascii="宋体" w:hAnsi="宋体" w:cs="Arial" w:hint="eastAsia"/>
                <w:color w:val="333333"/>
                <w:szCs w:val="21"/>
                <w:shd w:val="clear" w:color="auto" w:fill="FFFFFF"/>
              </w:rPr>
              <w:t>上海外国语大学留学生帆布书包制作项目</w:t>
            </w:r>
          </w:p>
        </w:tc>
      </w:tr>
      <w:tr w:rsidR="001B33AB" w:rsidRPr="001B33AB" w:rsidTr="00D4478C">
        <w:trPr>
          <w:trHeight w:val="486"/>
        </w:trPr>
        <w:tc>
          <w:tcPr>
            <w:tcW w:w="1960" w:type="dxa"/>
            <w:vAlign w:val="center"/>
          </w:tcPr>
          <w:p w:rsidR="001B33AB" w:rsidRPr="001B33AB" w:rsidRDefault="001B33AB" w:rsidP="00D4478C">
            <w:pPr>
              <w:spacing w:line="360" w:lineRule="auto"/>
              <w:jc w:val="center"/>
              <w:rPr>
                <w:rFonts w:ascii="宋体" w:hAnsi="宋体"/>
                <w:szCs w:val="21"/>
              </w:rPr>
            </w:pPr>
            <w:r w:rsidRPr="001B33AB">
              <w:rPr>
                <w:rFonts w:ascii="宋体" w:hAnsi="宋体" w:hint="eastAsia"/>
                <w:szCs w:val="21"/>
              </w:rPr>
              <w:t>项目实施时间</w:t>
            </w:r>
          </w:p>
        </w:tc>
        <w:tc>
          <w:tcPr>
            <w:tcW w:w="3275" w:type="dxa"/>
            <w:vAlign w:val="center"/>
          </w:tcPr>
          <w:p w:rsidR="001B33AB" w:rsidRPr="001B33AB" w:rsidRDefault="001B33AB" w:rsidP="00D4478C">
            <w:pPr>
              <w:spacing w:line="360" w:lineRule="auto"/>
              <w:jc w:val="center"/>
              <w:rPr>
                <w:rFonts w:ascii="宋体" w:hAnsi="宋体"/>
                <w:szCs w:val="21"/>
              </w:rPr>
            </w:pPr>
            <w:r w:rsidRPr="001B33AB">
              <w:rPr>
                <w:rFonts w:ascii="宋体" w:hAnsi="宋体" w:hint="eastAsia"/>
                <w:szCs w:val="21"/>
              </w:rPr>
              <w:t>2025年8-9月</w:t>
            </w:r>
          </w:p>
        </w:tc>
        <w:tc>
          <w:tcPr>
            <w:tcW w:w="1709" w:type="dxa"/>
            <w:vAlign w:val="center"/>
          </w:tcPr>
          <w:p w:rsidR="001B33AB" w:rsidRPr="001B33AB" w:rsidRDefault="001B33AB" w:rsidP="00D4478C">
            <w:pPr>
              <w:spacing w:line="360" w:lineRule="auto"/>
              <w:jc w:val="center"/>
              <w:rPr>
                <w:rFonts w:ascii="宋体" w:hAnsi="宋体"/>
                <w:szCs w:val="21"/>
              </w:rPr>
            </w:pPr>
            <w:r w:rsidRPr="001B33AB">
              <w:rPr>
                <w:rFonts w:ascii="宋体" w:hAnsi="宋体" w:hint="eastAsia"/>
                <w:szCs w:val="21"/>
              </w:rPr>
              <w:t>采购方式</w:t>
            </w:r>
          </w:p>
        </w:tc>
        <w:tc>
          <w:tcPr>
            <w:tcW w:w="1618" w:type="dxa"/>
            <w:vAlign w:val="center"/>
          </w:tcPr>
          <w:p w:rsidR="001B33AB" w:rsidRPr="001B33AB" w:rsidRDefault="001B33AB" w:rsidP="00D4478C">
            <w:pPr>
              <w:spacing w:line="360" w:lineRule="auto"/>
              <w:jc w:val="center"/>
              <w:rPr>
                <w:rFonts w:ascii="宋体" w:hAnsi="宋体"/>
                <w:szCs w:val="21"/>
              </w:rPr>
            </w:pPr>
            <w:r w:rsidRPr="001B33AB">
              <w:rPr>
                <w:rFonts w:ascii="宋体" w:hAnsi="宋体" w:cs="Arial"/>
                <w:color w:val="333333"/>
                <w:szCs w:val="21"/>
                <w:shd w:val="clear" w:color="auto" w:fill="FFFFFF"/>
              </w:rPr>
              <w:t>非招标采购</w:t>
            </w:r>
          </w:p>
        </w:tc>
      </w:tr>
      <w:tr w:rsidR="001B33AB" w:rsidRPr="001B33AB" w:rsidTr="00D4478C">
        <w:trPr>
          <w:trHeight w:val="8354"/>
        </w:trPr>
        <w:tc>
          <w:tcPr>
            <w:tcW w:w="1960" w:type="dxa"/>
            <w:vAlign w:val="center"/>
          </w:tcPr>
          <w:p w:rsidR="001B33AB" w:rsidRPr="001B33AB" w:rsidRDefault="001B33AB" w:rsidP="00D4478C">
            <w:pPr>
              <w:spacing w:line="360" w:lineRule="auto"/>
              <w:jc w:val="center"/>
              <w:rPr>
                <w:rFonts w:ascii="宋体" w:hAnsi="宋体"/>
                <w:szCs w:val="21"/>
              </w:rPr>
            </w:pPr>
            <w:r w:rsidRPr="001B33AB">
              <w:rPr>
                <w:rFonts w:ascii="宋体" w:hAnsi="宋体" w:hint="eastAsia"/>
                <w:szCs w:val="21"/>
              </w:rPr>
              <w:t>项目需求</w:t>
            </w:r>
          </w:p>
        </w:tc>
        <w:tc>
          <w:tcPr>
            <w:tcW w:w="6602" w:type="dxa"/>
            <w:gridSpan w:val="3"/>
            <w:vAlign w:val="center"/>
          </w:tcPr>
          <w:p w:rsidR="001B33AB" w:rsidRPr="001B33AB" w:rsidRDefault="001B33AB" w:rsidP="001B33AB">
            <w:pPr>
              <w:pStyle w:val="a3"/>
              <w:numPr>
                <w:ilvl w:val="0"/>
                <w:numId w:val="8"/>
              </w:numPr>
              <w:spacing w:line="320" w:lineRule="exact"/>
              <w:rPr>
                <w:rFonts w:ascii="宋体" w:hAnsi="宋体" w:cs="宋体"/>
                <w:szCs w:val="21"/>
              </w:rPr>
            </w:pPr>
            <w:r w:rsidRPr="001B33AB">
              <w:rPr>
                <w:rFonts w:ascii="宋体" w:hAnsi="宋体" w:cs="宋体" w:hint="eastAsia"/>
                <w:kern w:val="2"/>
                <w:sz w:val="21"/>
                <w:szCs w:val="21"/>
              </w:rPr>
              <w:t>项目概况或总体要求（含预算）</w:t>
            </w:r>
          </w:p>
          <w:p w:rsidR="001B33AB" w:rsidRPr="001B33AB" w:rsidRDefault="001B33AB" w:rsidP="00D4478C">
            <w:pPr>
              <w:pStyle w:val="a3"/>
              <w:spacing w:line="320" w:lineRule="exact"/>
              <w:rPr>
                <w:rFonts w:ascii="宋体" w:hAnsi="宋体" w:cs="宋体"/>
                <w:szCs w:val="21"/>
              </w:rPr>
            </w:pPr>
            <w:r w:rsidRPr="001B33AB">
              <w:rPr>
                <w:rFonts w:ascii="宋体" w:hAnsi="宋体" w:cs="宋体" w:hint="eastAsia"/>
                <w:sz w:val="21"/>
                <w:szCs w:val="21"/>
              </w:rPr>
              <w:t>为推进2025新生迎新工作，计划采购留学生帆布书包，预算为人民币150000元（共计5000个）。</w:t>
            </w:r>
          </w:p>
          <w:p w:rsidR="001B33AB" w:rsidRPr="001B33AB" w:rsidRDefault="001B33AB" w:rsidP="001B33AB">
            <w:pPr>
              <w:pStyle w:val="a3"/>
              <w:numPr>
                <w:ilvl w:val="0"/>
                <w:numId w:val="8"/>
              </w:numPr>
              <w:spacing w:line="288" w:lineRule="auto"/>
              <w:ind w:firstLine="400"/>
              <w:rPr>
                <w:rStyle w:val="a8"/>
                <w:rFonts w:ascii="宋体" w:hAnsi="宋体"/>
                <w:b w:val="0"/>
                <w:lang w:bidi="ar"/>
              </w:rPr>
            </w:pPr>
            <w:r w:rsidRPr="001B33AB">
              <w:rPr>
                <w:rStyle w:val="a8"/>
                <w:rFonts w:ascii="宋体" w:hAnsi="宋体" w:hint="eastAsia"/>
                <w:b w:val="0"/>
                <w:lang w:bidi="ar"/>
              </w:rPr>
              <w:t>产品需求：①材质：帆布材质；②帆布14安；③产品规格：</w:t>
            </w:r>
          </w:p>
          <w:p w:rsidR="001B33AB" w:rsidRPr="001B33AB" w:rsidRDefault="001B33AB" w:rsidP="00D4478C">
            <w:pPr>
              <w:pStyle w:val="a3"/>
              <w:spacing w:line="288" w:lineRule="auto"/>
              <w:ind w:firstLineChars="0" w:firstLine="0"/>
              <w:rPr>
                <w:rStyle w:val="a8"/>
                <w:rFonts w:ascii="宋体" w:hAnsi="宋体"/>
                <w:b w:val="0"/>
                <w:lang w:bidi="ar"/>
              </w:rPr>
            </w:pPr>
            <w:r w:rsidRPr="001B33AB">
              <w:rPr>
                <w:rStyle w:val="a8"/>
                <w:rFonts w:ascii="宋体" w:hAnsi="宋体" w:hint="eastAsia"/>
                <w:b w:val="0"/>
                <w:lang w:bidi="ar"/>
              </w:rPr>
              <w:t>35cm*38cm；④工艺：内附拉链袋，包袋多种颜色；⑤帆布面料</w:t>
            </w:r>
            <w:r w:rsidRPr="001B33AB">
              <w:rPr>
                <w:rFonts w:ascii="宋体" w:hAnsi="宋体" w:cs="宋体" w:hint="eastAsia"/>
                <w:spacing w:val="-8"/>
                <w:sz w:val="21"/>
                <w:szCs w:val="21"/>
              </w:rPr>
              <w:t>▲</w:t>
            </w:r>
            <w:r w:rsidRPr="001B33AB">
              <w:rPr>
                <w:rStyle w:val="a8"/>
                <w:rFonts w:ascii="宋体" w:hAnsi="宋体" w:hint="eastAsia"/>
                <w:b w:val="0"/>
                <w:lang w:bidi="ar"/>
              </w:rPr>
              <w:t>色牢度、</w:t>
            </w:r>
            <w:r w:rsidRPr="001B33AB">
              <w:rPr>
                <w:rFonts w:ascii="宋体" w:hAnsi="宋体" w:cs="宋体" w:hint="eastAsia"/>
                <w:spacing w:val="-8"/>
                <w:sz w:val="21"/>
                <w:szCs w:val="21"/>
              </w:rPr>
              <w:t>▲</w:t>
            </w:r>
            <w:r w:rsidRPr="001B33AB">
              <w:rPr>
                <w:rStyle w:val="a8"/>
                <w:rFonts w:ascii="宋体" w:hAnsi="宋体" w:hint="eastAsia"/>
                <w:b w:val="0"/>
                <w:lang w:bidi="ar"/>
              </w:rPr>
              <w:t>甲醛含量、</w:t>
            </w:r>
            <w:r w:rsidRPr="001B33AB">
              <w:rPr>
                <w:rFonts w:ascii="宋体" w:hAnsi="宋体" w:cs="宋体" w:hint="eastAsia"/>
                <w:spacing w:val="-8"/>
                <w:sz w:val="21"/>
                <w:szCs w:val="21"/>
              </w:rPr>
              <w:t>▲</w:t>
            </w:r>
            <w:r w:rsidRPr="001B33AB">
              <w:rPr>
                <w:rStyle w:val="a8"/>
                <w:rFonts w:ascii="宋体" w:hAnsi="宋体" w:hint="eastAsia"/>
                <w:b w:val="0"/>
                <w:lang w:bidi="ar"/>
              </w:rPr>
              <w:t>可分解致癌芳香</w:t>
            </w:r>
            <w:proofErr w:type="gramStart"/>
            <w:r w:rsidRPr="001B33AB">
              <w:rPr>
                <w:rStyle w:val="a8"/>
                <w:rFonts w:ascii="宋体" w:hAnsi="宋体" w:hint="eastAsia"/>
                <w:b w:val="0"/>
                <w:lang w:bidi="ar"/>
              </w:rPr>
              <w:t>胺</w:t>
            </w:r>
            <w:proofErr w:type="gramEnd"/>
            <w:r w:rsidRPr="001B33AB">
              <w:rPr>
                <w:rStyle w:val="a8"/>
                <w:rFonts w:ascii="宋体" w:hAnsi="宋体" w:hint="eastAsia"/>
                <w:b w:val="0"/>
                <w:lang w:bidi="ar"/>
              </w:rPr>
              <w:t>染料、</w:t>
            </w:r>
            <w:r w:rsidRPr="001B33AB">
              <w:rPr>
                <w:rFonts w:ascii="宋体" w:hAnsi="宋体" w:cs="宋体" w:hint="eastAsia"/>
                <w:spacing w:val="-8"/>
                <w:sz w:val="21"/>
                <w:szCs w:val="21"/>
              </w:rPr>
              <w:t>▲</w:t>
            </w:r>
            <w:r w:rsidRPr="001B33AB">
              <w:rPr>
                <w:rStyle w:val="a8"/>
                <w:rFonts w:ascii="宋体" w:hAnsi="宋体" w:hint="eastAsia"/>
                <w:b w:val="0"/>
                <w:lang w:bidi="ar"/>
              </w:rPr>
              <w:t>PH</w:t>
            </w:r>
            <w:proofErr w:type="gramStart"/>
            <w:r w:rsidRPr="001B33AB">
              <w:rPr>
                <w:rStyle w:val="a8"/>
                <w:rFonts w:ascii="宋体" w:hAnsi="宋体" w:hint="eastAsia"/>
                <w:b w:val="0"/>
                <w:lang w:bidi="ar"/>
              </w:rPr>
              <w:t>值需符</w:t>
            </w:r>
            <w:proofErr w:type="gramEnd"/>
            <w:r w:rsidRPr="001B33AB">
              <w:rPr>
                <w:rStyle w:val="a8"/>
                <w:rFonts w:ascii="宋体" w:hAnsi="宋体" w:hint="eastAsia"/>
                <w:b w:val="0"/>
                <w:lang w:bidi="ar"/>
              </w:rPr>
              <w:t>合《国家纺织产品基本安全技术规范》（GB18401-2010）B类标准；⑥</w:t>
            </w:r>
            <w:r w:rsidRPr="001B33AB">
              <w:rPr>
                <w:rFonts w:ascii="宋体" w:hAnsi="宋体" w:cs="宋体" w:hint="eastAsia"/>
                <w:spacing w:val="-8"/>
                <w:sz w:val="21"/>
                <w:szCs w:val="21"/>
              </w:rPr>
              <w:t>▲</w:t>
            </w:r>
            <w:r w:rsidRPr="001B33AB">
              <w:rPr>
                <w:rStyle w:val="a8"/>
                <w:rFonts w:ascii="宋体" w:hAnsi="宋体" w:hint="eastAsia"/>
                <w:b w:val="0"/>
                <w:lang w:bidi="ar"/>
              </w:rPr>
              <w:t>可萃取重金属含量（8种）符合国家标准；⑦</w:t>
            </w:r>
            <w:r w:rsidRPr="001B33AB">
              <w:rPr>
                <w:rFonts w:ascii="宋体" w:hAnsi="宋体" w:cs="宋体" w:hint="eastAsia"/>
                <w:spacing w:val="-8"/>
                <w:sz w:val="21"/>
                <w:szCs w:val="21"/>
              </w:rPr>
              <w:t>▲</w:t>
            </w:r>
            <w:r w:rsidRPr="001B33AB">
              <w:rPr>
                <w:rFonts w:ascii="宋体" w:hAnsi="宋体"/>
                <w:spacing w:val="5"/>
              </w:rPr>
              <w:t>拉</w:t>
            </w:r>
            <w:r w:rsidRPr="001B33AB">
              <w:rPr>
                <w:rFonts w:ascii="宋体" w:hAnsi="宋体"/>
                <w:spacing w:val="8"/>
              </w:rPr>
              <w:t>伸性能强度≥</w:t>
            </w:r>
            <w:r w:rsidRPr="001B33AB">
              <w:rPr>
                <w:rFonts w:ascii="宋体" w:hAnsi="宋体" w:hint="eastAsia"/>
                <w:spacing w:val="8"/>
              </w:rPr>
              <w:t>600</w:t>
            </w:r>
            <w:r w:rsidRPr="001B33AB">
              <w:rPr>
                <w:rFonts w:ascii="宋体" w:hAnsi="宋体"/>
                <w:spacing w:val="8"/>
              </w:rPr>
              <w:t>N</w:t>
            </w:r>
            <w:r w:rsidRPr="001B33AB">
              <w:rPr>
                <w:rStyle w:val="a8"/>
                <w:rFonts w:ascii="宋体" w:hAnsi="宋体" w:hint="eastAsia"/>
                <w:b w:val="0"/>
                <w:lang w:bidi="ar"/>
              </w:rPr>
              <w:t>；⑧</w:t>
            </w:r>
            <w:r w:rsidRPr="001B33AB">
              <w:rPr>
                <w:rFonts w:ascii="宋体" w:hAnsi="宋体" w:cs="宋体" w:hint="eastAsia"/>
                <w:spacing w:val="-8"/>
                <w:sz w:val="21"/>
                <w:szCs w:val="21"/>
              </w:rPr>
              <w:t>▲面料缝子</w:t>
            </w:r>
            <w:proofErr w:type="gramStart"/>
            <w:r w:rsidRPr="001B33AB">
              <w:rPr>
                <w:rFonts w:ascii="宋体" w:hAnsi="宋体" w:cs="宋体" w:hint="eastAsia"/>
                <w:spacing w:val="-8"/>
                <w:sz w:val="21"/>
                <w:szCs w:val="21"/>
              </w:rPr>
              <w:t>纰裂程度</w:t>
            </w:r>
            <w:proofErr w:type="gramEnd"/>
            <w:r w:rsidRPr="001B33AB">
              <w:rPr>
                <w:rFonts w:ascii="宋体" w:hAnsi="宋体" w:cs="宋体" w:hint="eastAsia"/>
                <w:spacing w:val="-8"/>
                <w:sz w:val="21"/>
                <w:szCs w:val="21"/>
              </w:rPr>
              <w:t>≤0.6CM</w:t>
            </w:r>
            <w:r w:rsidRPr="001B33AB">
              <w:rPr>
                <w:rStyle w:val="a8"/>
                <w:rFonts w:ascii="宋体" w:hAnsi="宋体" w:hint="eastAsia"/>
                <w:b w:val="0"/>
                <w:lang w:bidi="ar"/>
              </w:rPr>
              <w:t>；⑨</w:t>
            </w:r>
            <w:r w:rsidRPr="001B33AB">
              <w:rPr>
                <w:rFonts w:ascii="宋体" w:hAnsi="宋体" w:cs="宋体" w:hint="eastAsia"/>
                <w:spacing w:val="-8"/>
                <w:sz w:val="21"/>
                <w:szCs w:val="21"/>
              </w:rPr>
              <w:t>▲面料</w:t>
            </w:r>
            <w:r w:rsidRPr="001B33AB">
              <w:rPr>
                <w:rFonts w:ascii="宋体" w:hAnsi="宋体" w:cs="宋体" w:hint="eastAsia"/>
                <w:spacing w:val="-4"/>
                <w:sz w:val="21"/>
                <w:szCs w:val="21"/>
              </w:rPr>
              <w:t>抗起毛起球性≥3</w:t>
            </w:r>
            <w:r w:rsidRPr="001B33AB">
              <w:rPr>
                <w:rFonts w:ascii="宋体" w:hAnsi="宋体" w:cs="宋体" w:hint="eastAsia"/>
                <w:spacing w:val="-30"/>
                <w:sz w:val="21"/>
                <w:szCs w:val="21"/>
              </w:rPr>
              <w:t xml:space="preserve"> </w:t>
            </w:r>
            <w:r w:rsidRPr="001B33AB">
              <w:rPr>
                <w:rFonts w:ascii="宋体" w:hAnsi="宋体" w:cs="宋体" w:hint="eastAsia"/>
                <w:spacing w:val="-4"/>
                <w:sz w:val="21"/>
                <w:szCs w:val="21"/>
              </w:rPr>
              <w:t>级，所有</w:t>
            </w:r>
            <w:r w:rsidRPr="001B33AB">
              <w:rPr>
                <w:rStyle w:val="a8"/>
                <w:rFonts w:ascii="宋体" w:hAnsi="宋体" w:hint="eastAsia"/>
                <w:b w:val="0"/>
                <w:lang w:bidi="ar"/>
              </w:rPr>
              <w:t>技术需求的参数需提供2025年的检测报告佐证，不达标的将在技术服务分中做扣分处理。</w:t>
            </w:r>
          </w:p>
          <w:p w:rsidR="001B33AB" w:rsidRPr="001B33AB" w:rsidRDefault="001B33AB" w:rsidP="00D4478C">
            <w:pPr>
              <w:pStyle w:val="a3"/>
              <w:spacing w:line="288" w:lineRule="auto"/>
              <w:ind w:firstLine="400"/>
              <w:rPr>
                <w:rStyle w:val="a8"/>
                <w:rFonts w:ascii="宋体" w:hAnsi="宋体"/>
                <w:b w:val="0"/>
                <w:lang w:bidi="ar"/>
              </w:rPr>
            </w:pPr>
            <w:r w:rsidRPr="001B33AB">
              <w:rPr>
                <w:rStyle w:val="a8"/>
                <w:rFonts w:ascii="宋体" w:hAnsi="宋体" w:hint="eastAsia"/>
                <w:b w:val="0"/>
                <w:bCs/>
              </w:rPr>
              <w:t>3、</w:t>
            </w:r>
            <w:r w:rsidRPr="001B33AB">
              <w:rPr>
                <w:rFonts w:ascii="宋体" w:hAnsi="宋体" w:cs="宋体" w:hint="eastAsia"/>
                <w:sz w:val="21"/>
                <w:szCs w:val="21"/>
              </w:rPr>
              <w:t>技术及功能要求：</w:t>
            </w:r>
            <w:r w:rsidR="0081631A">
              <w:rPr>
                <w:rFonts w:ascii="宋体" w:hAnsi="宋体" w:cs="宋体" w:hint="eastAsia"/>
                <w:sz w:val="21"/>
                <w:szCs w:val="21"/>
              </w:rPr>
              <w:t>双面</w:t>
            </w:r>
            <w:bookmarkStart w:id="0" w:name="_GoBack"/>
            <w:bookmarkEnd w:id="0"/>
            <w:r w:rsidR="0081631A">
              <w:rPr>
                <w:rFonts w:ascii="宋体" w:hAnsi="宋体" w:cs="宋体" w:hint="eastAsia"/>
                <w:sz w:val="21"/>
                <w:szCs w:val="21"/>
              </w:rPr>
              <w:t>印刷，</w:t>
            </w:r>
            <w:r w:rsidRPr="001B33AB">
              <w:rPr>
                <w:rFonts w:ascii="宋体" w:hAnsi="宋体" w:cs="宋体" w:hint="eastAsia"/>
                <w:sz w:val="21"/>
                <w:szCs w:val="21"/>
                <w:shd w:val="clear" w:color="auto" w:fill="FFFFFF"/>
              </w:rPr>
              <w:t>立足于学校办学特色、校园文化元素，全新设计新生校训服装设计方案，具备美观性、纪念性。内容包括但不限于相关产品的设计、打样、运输、配送等，以及相应的所有电子版本材料。所有产品知识产权归上海外国语大学所有。</w:t>
            </w:r>
          </w:p>
          <w:p w:rsidR="001B33AB" w:rsidRPr="001B33AB" w:rsidRDefault="001B33AB" w:rsidP="00D4478C">
            <w:pPr>
              <w:spacing w:line="320" w:lineRule="exact"/>
              <w:rPr>
                <w:rFonts w:ascii="宋体" w:hAnsi="宋体" w:cs="宋体"/>
                <w:szCs w:val="21"/>
              </w:rPr>
            </w:pPr>
            <w:r w:rsidRPr="001B33AB">
              <w:rPr>
                <w:rFonts w:ascii="宋体" w:hAnsi="宋体" w:cs="宋体" w:hint="eastAsia"/>
                <w:sz w:val="21"/>
                <w:szCs w:val="21"/>
              </w:rPr>
              <w:t xml:space="preserve">    4、比选标准</w:t>
            </w:r>
          </w:p>
          <w:p w:rsidR="001B33AB" w:rsidRPr="001B33AB" w:rsidRDefault="001B33AB" w:rsidP="00D4478C">
            <w:pPr>
              <w:spacing w:line="320" w:lineRule="exact"/>
              <w:ind w:firstLineChars="200" w:firstLine="420"/>
              <w:rPr>
                <w:rFonts w:ascii="宋体" w:hAnsi="宋体" w:cs="宋体"/>
                <w:szCs w:val="21"/>
              </w:rPr>
            </w:pPr>
            <w:r w:rsidRPr="001B33AB">
              <w:rPr>
                <w:rFonts w:ascii="宋体" w:hAnsi="宋体" w:cs="宋体" w:hint="eastAsia"/>
                <w:sz w:val="21"/>
                <w:szCs w:val="21"/>
              </w:rPr>
              <w:t>1. 商务报价（30分）；打分标准：（1）根据规定，综合评分法中的价格</w:t>
            </w:r>
            <w:proofErr w:type="gramStart"/>
            <w:r w:rsidRPr="001B33AB">
              <w:rPr>
                <w:rFonts w:ascii="宋体" w:hAnsi="宋体" w:cs="宋体" w:hint="eastAsia"/>
                <w:sz w:val="21"/>
                <w:szCs w:val="21"/>
              </w:rPr>
              <w:t>分统一</w:t>
            </w:r>
            <w:proofErr w:type="gramEnd"/>
            <w:r w:rsidRPr="001B33AB">
              <w:rPr>
                <w:rFonts w:ascii="宋体" w:hAnsi="宋体" w:cs="宋体" w:hint="eastAsia"/>
                <w:sz w:val="21"/>
                <w:szCs w:val="21"/>
              </w:rPr>
              <w:t>采用低价优先法计算，即满足文件要求且最后报价最低的报价为基准价，其价格分为满分30分。（2）其他报价人的报价得分计算公式如下：报价得分=(基准价／报价)×30；</w:t>
            </w:r>
          </w:p>
          <w:p w:rsidR="001B33AB" w:rsidRPr="001B33AB" w:rsidRDefault="001B33AB" w:rsidP="00D4478C">
            <w:pPr>
              <w:spacing w:line="320" w:lineRule="exact"/>
              <w:ind w:firstLineChars="200" w:firstLine="420"/>
              <w:rPr>
                <w:rFonts w:ascii="宋体" w:hAnsi="宋体" w:cs="宋体"/>
                <w:szCs w:val="21"/>
              </w:rPr>
            </w:pPr>
            <w:r w:rsidRPr="001B33AB">
              <w:rPr>
                <w:rFonts w:ascii="宋体" w:hAnsi="宋体" w:cs="宋体" w:hint="eastAsia"/>
                <w:sz w:val="21"/>
                <w:szCs w:val="21"/>
              </w:rPr>
              <w:t>2. 技术分数是通过技术参数符合性、整体方案、质量保证措施、样品情况、售后服务、商业信誉及相关合作经验来综合评分（70分）；</w:t>
            </w:r>
          </w:p>
          <w:p w:rsidR="001B33AB" w:rsidRPr="001B33AB" w:rsidRDefault="001B33AB" w:rsidP="00D4478C">
            <w:pPr>
              <w:spacing w:line="320" w:lineRule="exact"/>
              <w:ind w:firstLineChars="200" w:firstLine="400"/>
              <w:rPr>
                <w:rFonts w:ascii="宋体" w:hAnsi="宋体" w:cs="宋体"/>
                <w:szCs w:val="21"/>
              </w:rPr>
            </w:pPr>
          </w:p>
          <w:p w:rsidR="001B33AB" w:rsidRPr="001B33AB" w:rsidRDefault="001B33AB" w:rsidP="00D4478C">
            <w:pPr>
              <w:spacing w:line="320" w:lineRule="exact"/>
              <w:ind w:firstLineChars="200" w:firstLine="420"/>
              <w:rPr>
                <w:rFonts w:ascii="宋体" w:hAnsi="宋体" w:cs="宋体"/>
                <w:szCs w:val="21"/>
              </w:rPr>
            </w:pPr>
            <w:r w:rsidRPr="001B33AB">
              <w:rPr>
                <w:rFonts w:ascii="宋体" w:hAnsi="宋体" w:cs="宋体" w:hint="eastAsia"/>
                <w:sz w:val="21"/>
                <w:szCs w:val="21"/>
              </w:rPr>
              <w:t>打分标准：</w:t>
            </w:r>
          </w:p>
          <w:p w:rsidR="001B33AB" w:rsidRPr="001B33AB" w:rsidRDefault="001B33AB" w:rsidP="00D4478C">
            <w:pPr>
              <w:spacing w:line="320" w:lineRule="exact"/>
              <w:ind w:firstLineChars="200" w:firstLine="420"/>
              <w:rPr>
                <w:rFonts w:ascii="宋体" w:hAnsi="宋体" w:cs="宋体"/>
                <w:szCs w:val="21"/>
              </w:rPr>
            </w:pPr>
            <w:r w:rsidRPr="001B33AB">
              <w:rPr>
                <w:rFonts w:ascii="宋体" w:hAnsi="宋体" w:cs="宋体" w:hint="eastAsia"/>
                <w:sz w:val="21"/>
                <w:szCs w:val="21"/>
              </w:rPr>
              <w:t>（1）技术参数符合性（20分），产品需求中的技术指标</w:t>
            </w:r>
            <w:r w:rsidRPr="001B33AB">
              <w:rPr>
                <w:rFonts w:ascii="宋体" w:hAnsi="宋体" w:cs="宋体" w:hint="eastAsia"/>
                <w:spacing w:val="-8"/>
                <w:sz w:val="21"/>
                <w:szCs w:val="21"/>
              </w:rPr>
              <w:t>“▲”的为重要技术参数，有低于招标文件要求</w:t>
            </w:r>
            <w:r w:rsidRPr="001B33AB">
              <w:rPr>
                <w:rFonts w:ascii="宋体" w:hAnsi="宋体" w:cs="宋体" w:hint="eastAsia"/>
                <w:spacing w:val="-7"/>
                <w:sz w:val="21"/>
                <w:szCs w:val="21"/>
              </w:rPr>
              <w:t>的，有一项扣5分，非</w:t>
            </w:r>
            <w:r w:rsidRPr="001B33AB">
              <w:rPr>
                <w:rFonts w:ascii="宋体" w:hAnsi="宋体" w:cs="宋体" w:hint="eastAsia"/>
                <w:spacing w:val="-8"/>
                <w:sz w:val="21"/>
                <w:szCs w:val="21"/>
              </w:rPr>
              <w:t>“▲”的为普通技术参数，有低于招标文件要求</w:t>
            </w:r>
            <w:r w:rsidRPr="001B33AB">
              <w:rPr>
                <w:rFonts w:ascii="宋体" w:hAnsi="宋体" w:cs="宋体" w:hint="eastAsia"/>
                <w:spacing w:val="-7"/>
                <w:sz w:val="21"/>
                <w:szCs w:val="21"/>
              </w:rPr>
              <w:t>的，有一项扣2分。</w:t>
            </w:r>
          </w:p>
          <w:p w:rsidR="001B33AB" w:rsidRPr="001B33AB" w:rsidRDefault="001B33AB" w:rsidP="00D4478C">
            <w:pPr>
              <w:spacing w:line="320" w:lineRule="exact"/>
              <w:ind w:firstLineChars="200" w:firstLine="420"/>
              <w:rPr>
                <w:rFonts w:ascii="宋体" w:hAnsi="宋体" w:cs="宋体"/>
                <w:szCs w:val="21"/>
              </w:rPr>
            </w:pPr>
            <w:r w:rsidRPr="001B33AB">
              <w:rPr>
                <w:rFonts w:ascii="宋体" w:hAnsi="宋体" w:cs="宋体" w:hint="eastAsia"/>
                <w:sz w:val="21"/>
                <w:szCs w:val="21"/>
              </w:rPr>
              <w:t>（2）整体方案（15分），综合考虑投标方案与本项目需求的吻合程度，方案的科学性、合理性、 先进性等，包括投标方案是否充分考</w:t>
            </w:r>
            <w:r w:rsidRPr="001B33AB">
              <w:rPr>
                <w:rFonts w:ascii="宋体" w:hAnsi="宋体" w:cs="宋体" w:hint="eastAsia"/>
                <w:sz w:val="21"/>
                <w:szCs w:val="21"/>
              </w:rPr>
              <w:lastRenderedPageBreak/>
              <w:t>虑用户的项目特点和需求。1、投标服务方案是否充分考虑用户的需求以及对招标文件条款的响应度：描述 内容较完整的得10分；描述内容一般的得 6分；描述内容较差，且与实际需求较不契合的得2分；</w:t>
            </w:r>
            <w:r w:rsidRPr="001B33AB">
              <w:rPr>
                <w:rFonts w:ascii="宋体" w:hAnsi="宋体" w:cs="宋体" w:hint="eastAsia"/>
                <w:spacing w:val="-3"/>
                <w:sz w:val="21"/>
                <w:szCs w:val="21"/>
              </w:rPr>
              <w:t>不提供者不得分。</w:t>
            </w:r>
          </w:p>
          <w:p w:rsidR="001B33AB" w:rsidRPr="001B33AB" w:rsidRDefault="001B33AB" w:rsidP="00D4478C">
            <w:pPr>
              <w:spacing w:line="320" w:lineRule="exact"/>
              <w:ind w:firstLineChars="200" w:firstLine="420"/>
              <w:rPr>
                <w:rFonts w:ascii="宋体" w:hAnsi="宋体" w:cs="宋体"/>
                <w:szCs w:val="21"/>
              </w:rPr>
            </w:pPr>
            <w:r w:rsidRPr="001B33AB">
              <w:rPr>
                <w:rFonts w:ascii="宋体" w:hAnsi="宋体" w:cs="宋体" w:hint="eastAsia"/>
                <w:sz w:val="21"/>
                <w:szCs w:val="21"/>
              </w:rPr>
              <w:t>（3）质量保证措施（5分），根据供应商的质量保证措施及相关承诺等进行综合评审： 优秀：质量保证措施及相关承诺科学、合理、可行得5分；良好：质量保证措施及相关承诺可行；一般得3分：质量保证措施及相关承诺粗糙得1分；</w:t>
            </w:r>
            <w:r w:rsidRPr="001B33AB">
              <w:rPr>
                <w:rFonts w:ascii="宋体" w:hAnsi="宋体" w:cs="宋体" w:hint="eastAsia"/>
                <w:spacing w:val="-3"/>
                <w:sz w:val="21"/>
                <w:szCs w:val="21"/>
              </w:rPr>
              <w:t>不提供者不得分。</w:t>
            </w:r>
          </w:p>
          <w:p w:rsidR="001B33AB" w:rsidRPr="001B33AB" w:rsidRDefault="001B33AB" w:rsidP="00D4478C">
            <w:pPr>
              <w:spacing w:line="320" w:lineRule="exact"/>
              <w:ind w:firstLineChars="200" w:firstLine="420"/>
              <w:rPr>
                <w:rFonts w:ascii="宋体" w:hAnsi="宋体" w:cs="宋体"/>
                <w:szCs w:val="21"/>
              </w:rPr>
            </w:pPr>
            <w:r w:rsidRPr="001B33AB">
              <w:rPr>
                <w:rFonts w:ascii="宋体" w:hAnsi="宋体" w:cs="宋体" w:hint="eastAsia"/>
                <w:sz w:val="21"/>
                <w:szCs w:val="21"/>
              </w:rPr>
              <w:t>（4）所帆布书包样品的款式、质量、工艺情况（15分），根据所投样品的款式、材质与招标文件要求的匹配度及样品工艺、质量的优劣。</w:t>
            </w:r>
          </w:p>
          <w:p w:rsidR="001B33AB" w:rsidRPr="001B33AB" w:rsidRDefault="001B33AB" w:rsidP="00D4478C">
            <w:pPr>
              <w:spacing w:line="320" w:lineRule="exact"/>
              <w:ind w:firstLineChars="200" w:firstLine="420"/>
              <w:rPr>
                <w:rFonts w:ascii="宋体" w:hAnsi="宋体" w:cs="宋体"/>
                <w:szCs w:val="21"/>
              </w:rPr>
            </w:pPr>
            <w:r w:rsidRPr="001B33AB">
              <w:rPr>
                <w:rFonts w:ascii="宋体" w:hAnsi="宋体" w:cs="宋体" w:hint="eastAsia"/>
                <w:sz w:val="21"/>
                <w:szCs w:val="21"/>
              </w:rPr>
              <w:t>优秀：样品匹配度高，材质优异，缝合工艺牢固、平整无跳线、无起泡，得15分。</w:t>
            </w:r>
          </w:p>
          <w:p w:rsidR="001B33AB" w:rsidRPr="001B33AB" w:rsidRDefault="001B33AB" w:rsidP="00D4478C">
            <w:pPr>
              <w:spacing w:line="320" w:lineRule="exact"/>
              <w:ind w:firstLineChars="200" w:firstLine="420"/>
              <w:rPr>
                <w:rFonts w:ascii="宋体" w:hAnsi="宋体" w:cs="宋体"/>
                <w:szCs w:val="21"/>
              </w:rPr>
            </w:pPr>
            <w:r w:rsidRPr="001B33AB">
              <w:rPr>
                <w:rFonts w:ascii="宋体" w:hAnsi="宋体" w:cs="宋体" w:hint="eastAsia"/>
                <w:sz w:val="21"/>
                <w:szCs w:val="21"/>
              </w:rPr>
              <w:t>良好：样品匹配度一般，材质一般，样品缝合工艺完好、基本</w:t>
            </w:r>
            <w:proofErr w:type="gramStart"/>
            <w:r w:rsidRPr="001B33AB">
              <w:rPr>
                <w:rFonts w:ascii="宋体" w:hAnsi="宋体" w:cs="宋体" w:hint="eastAsia"/>
                <w:sz w:val="21"/>
                <w:szCs w:val="21"/>
              </w:rPr>
              <w:t>平整无跳</w:t>
            </w:r>
            <w:proofErr w:type="gramEnd"/>
            <w:r w:rsidRPr="001B33AB">
              <w:rPr>
                <w:rFonts w:ascii="宋体" w:hAnsi="宋体" w:cs="宋体" w:hint="eastAsia"/>
                <w:sz w:val="21"/>
                <w:szCs w:val="21"/>
              </w:rPr>
              <w:t xml:space="preserve"> 线、无起泡，得9分。</w:t>
            </w:r>
          </w:p>
          <w:p w:rsidR="001B33AB" w:rsidRPr="001B33AB" w:rsidRDefault="001B33AB" w:rsidP="00D4478C">
            <w:pPr>
              <w:spacing w:line="320" w:lineRule="exact"/>
              <w:ind w:firstLineChars="200" w:firstLine="420"/>
              <w:rPr>
                <w:rFonts w:ascii="宋体" w:hAnsi="宋体" w:cs="宋体"/>
                <w:szCs w:val="21"/>
              </w:rPr>
            </w:pPr>
            <w:r w:rsidRPr="001B33AB">
              <w:rPr>
                <w:rFonts w:ascii="宋体" w:hAnsi="宋体" w:cs="宋体" w:hint="eastAsia"/>
                <w:sz w:val="21"/>
                <w:szCs w:val="21"/>
              </w:rPr>
              <w:t>一般：样品匹配度差，样品材质较差，样品缝合粗糙，出现跳线、起泡， 得7分。</w:t>
            </w:r>
          </w:p>
          <w:p w:rsidR="001B33AB" w:rsidRPr="001B33AB" w:rsidRDefault="001B33AB" w:rsidP="00D4478C">
            <w:pPr>
              <w:spacing w:line="320" w:lineRule="exact"/>
              <w:ind w:firstLineChars="200" w:firstLine="420"/>
              <w:rPr>
                <w:rFonts w:ascii="宋体" w:hAnsi="宋体" w:cs="宋体"/>
                <w:szCs w:val="21"/>
              </w:rPr>
            </w:pPr>
            <w:r w:rsidRPr="001B33AB">
              <w:rPr>
                <w:rFonts w:ascii="宋体" w:hAnsi="宋体" w:cs="宋体" w:hint="eastAsia"/>
                <w:sz w:val="21"/>
                <w:szCs w:val="21"/>
              </w:rPr>
              <w:t>不提供样品不得分。</w:t>
            </w:r>
          </w:p>
          <w:p w:rsidR="001B33AB" w:rsidRPr="001B33AB" w:rsidRDefault="001B33AB" w:rsidP="00D4478C">
            <w:pPr>
              <w:spacing w:line="320" w:lineRule="exact"/>
              <w:ind w:firstLineChars="200" w:firstLine="420"/>
              <w:rPr>
                <w:rFonts w:ascii="宋体" w:hAnsi="宋体" w:cs="宋体"/>
                <w:spacing w:val="-3"/>
                <w:szCs w:val="21"/>
              </w:rPr>
            </w:pPr>
            <w:r w:rsidRPr="001B33AB">
              <w:rPr>
                <w:rFonts w:ascii="宋体" w:hAnsi="宋体" w:cs="宋体" w:hint="eastAsia"/>
                <w:sz w:val="21"/>
                <w:szCs w:val="21"/>
              </w:rPr>
              <w:t>（5）</w:t>
            </w:r>
            <w:r w:rsidRPr="001B33AB">
              <w:rPr>
                <w:rFonts w:ascii="宋体" w:hAnsi="宋体" w:cs="宋体" w:hint="eastAsia"/>
                <w:spacing w:val="-11"/>
                <w:sz w:val="21"/>
                <w:szCs w:val="21"/>
              </w:rPr>
              <w:t>售后服</w:t>
            </w:r>
            <w:r w:rsidRPr="001B33AB">
              <w:rPr>
                <w:rFonts w:ascii="宋体" w:hAnsi="宋体" w:cs="宋体" w:hint="eastAsia"/>
                <w:spacing w:val="-3"/>
                <w:sz w:val="21"/>
                <w:szCs w:val="21"/>
              </w:rPr>
              <w:t xml:space="preserve">务（5分），关于服装类商品质保期，服装的发放、备货、退货、换货响应时间等服 </w:t>
            </w:r>
            <w:proofErr w:type="gramStart"/>
            <w:r w:rsidRPr="001B33AB">
              <w:rPr>
                <w:rFonts w:ascii="宋体" w:hAnsi="宋体" w:cs="宋体" w:hint="eastAsia"/>
                <w:spacing w:val="-3"/>
                <w:sz w:val="21"/>
                <w:szCs w:val="21"/>
              </w:rPr>
              <w:t>务</w:t>
            </w:r>
            <w:proofErr w:type="gramEnd"/>
            <w:r w:rsidRPr="001B33AB">
              <w:rPr>
                <w:rFonts w:ascii="宋体" w:hAnsi="宋体" w:cs="宋体" w:hint="eastAsia"/>
                <w:spacing w:val="-3"/>
                <w:sz w:val="21"/>
                <w:szCs w:val="21"/>
              </w:rPr>
              <w:t>承诺，以及提供本地化售后服务情况介绍，报价人的售后服务响应情 况进行综合评审</w:t>
            </w:r>
          </w:p>
          <w:p w:rsidR="001B33AB" w:rsidRPr="001B33AB" w:rsidRDefault="001B33AB" w:rsidP="00D4478C">
            <w:pPr>
              <w:spacing w:line="320" w:lineRule="exact"/>
              <w:ind w:firstLineChars="200" w:firstLine="408"/>
              <w:rPr>
                <w:rFonts w:ascii="宋体" w:hAnsi="宋体" w:cs="宋体"/>
                <w:spacing w:val="-3"/>
                <w:szCs w:val="21"/>
              </w:rPr>
            </w:pPr>
            <w:r w:rsidRPr="001B33AB">
              <w:rPr>
                <w:rFonts w:ascii="宋体" w:hAnsi="宋体" w:cs="宋体" w:hint="eastAsia"/>
                <w:spacing w:val="-3"/>
                <w:sz w:val="21"/>
                <w:szCs w:val="21"/>
              </w:rPr>
              <w:t>优秀：响应时间快、备货及人员充足且品类齐全得5分</w:t>
            </w:r>
          </w:p>
          <w:p w:rsidR="001B33AB" w:rsidRPr="001B33AB" w:rsidRDefault="001B33AB" w:rsidP="00D4478C">
            <w:pPr>
              <w:spacing w:line="320" w:lineRule="exact"/>
              <w:ind w:firstLineChars="200" w:firstLine="408"/>
              <w:rPr>
                <w:rFonts w:ascii="宋体" w:hAnsi="宋体" w:cs="宋体"/>
                <w:spacing w:val="-3"/>
                <w:szCs w:val="21"/>
              </w:rPr>
            </w:pPr>
            <w:r w:rsidRPr="001B33AB">
              <w:rPr>
                <w:rFonts w:ascii="宋体" w:hAnsi="宋体" w:cs="宋体" w:hint="eastAsia"/>
                <w:spacing w:val="-3"/>
                <w:sz w:val="21"/>
                <w:szCs w:val="21"/>
              </w:rPr>
              <w:t>良好：响应时间较快、备货及人员较多且品类较全得3分</w:t>
            </w:r>
          </w:p>
          <w:p w:rsidR="001B33AB" w:rsidRPr="001B33AB" w:rsidRDefault="001B33AB" w:rsidP="00D4478C">
            <w:pPr>
              <w:spacing w:line="320" w:lineRule="exact"/>
              <w:ind w:firstLineChars="200" w:firstLine="408"/>
              <w:rPr>
                <w:rFonts w:ascii="宋体" w:hAnsi="宋体" w:cs="宋体"/>
                <w:spacing w:val="-3"/>
                <w:szCs w:val="21"/>
              </w:rPr>
            </w:pPr>
            <w:r w:rsidRPr="001B33AB">
              <w:rPr>
                <w:rFonts w:ascii="宋体" w:hAnsi="宋体" w:cs="宋体" w:hint="eastAsia"/>
                <w:spacing w:val="-3"/>
                <w:sz w:val="21"/>
                <w:szCs w:val="21"/>
              </w:rPr>
              <w:t>一般：响应时间较慢、备货及人员较少且品类较少得1分</w:t>
            </w:r>
          </w:p>
          <w:p w:rsidR="001B33AB" w:rsidRPr="001B33AB" w:rsidRDefault="001B33AB" w:rsidP="00D4478C">
            <w:pPr>
              <w:spacing w:line="320" w:lineRule="exact"/>
              <w:ind w:firstLineChars="200" w:firstLine="408"/>
              <w:rPr>
                <w:rFonts w:ascii="宋体" w:hAnsi="宋体" w:cs="宋体"/>
                <w:spacing w:val="-3"/>
                <w:szCs w:val="21"/>
              </w:rPr>
            </w:pPr>
            <w:r w:rsidRPr="001B33AB">
              <w:rPr>
                <w:rFonts w:ascii="宋体" w:hAnsi="宋体" w:cs="宋体" w:hint="eastAsia"/>
                <w:spacing w:val="-3"/>
                <w:sz w:val="21"/>
                <w:szCs w:val="21"/>
              </w:rPr>
              <w:t>不提供者不得分</w:t>
            </w:r>
          </w:p>
          <w:p w:rsidR="001B33AB" w:rsidRPr="001B33AB" w:rsidRDefault="001B33AB" w:rsidP="00D4478C">
            <w:pPr>
              <w:spacing w:line="320" w:lineRule="exact"/>
              <w:ind w:firstLineChars="200" w:firstLine="420"/>
              <w:rPr>
                <w:rFonts w:ascii="宋体" w:hAnsi="宋体" w:cs="宋体"/>
                <w:szCs w:val="21"/>
              </w:rPr>
            </w:pPr>
            <w:r w:rsidRPr="001B33AB">
              <w:rPr>
                <w:rFonts w:ascii="宋体" w:hAnsi="宋体" w:cs="宋体" w:hint="eastAsia"/>
                <w:sz w:val="21"/>
                <w:szCs w:val="21"/>
              </w:rPr>
              <w:t>（6）商业信誉是否良好，相关合作经验（10分）；商业信誉良好，能提供过往案例的可得基础分5分。与高校（特别是本校）有过合作经验的，可根据进三年合作年限，合作单位数量多少进行评分，经验丰富、合作数量最多的，可得5分，有合作，数量少的得2分，没合作的，不得分。</w:t>
            </w:r>
          </w:p>
          <w:p w:rsidR="001B33AB" w:rsidRPr="001B33AB" w:rsidRDefault="001B33AB" w:rsidP="00D4478C">
            <w:pPr>
              <w:pStyle w:val="a3"/>
              <w:spacing w:line="320" w:lineRule="exact"/>
              <w:ind w:leftChars="200" w:left="420" w:firstLineChars="0" w:firstLine="0"/>
              <w:rPr>
                <w:rFonts w:ascii="宋体" w:hAnsi="宋体" w:cs="宋体"/>
                <w:szCs w:val="21"/>
              </w:rPr>
            </w:pPr>
            <w:r w:rsidRPr="001B33AB">
              <w:rPr>
                <w:rFonts w:ascii="宋体" w:hAnsi="宋体" w:cs="宋体" w:hint="eastAsia"/>
                <w:sz w:val="21"/>
                <w:szCs w:val="21"/>
              </w:rPr>
              <w:t>5、交货要求（时间、地点等）</w:t>
            </w:r>
          </w:p>
          <w:p w:rsidR="001B33AB" w:rsidRPr="001B33AB" w:rsidRDefault="001B33AB" w:rsidP="00D4478C">
            <w:pPr>
              <w:pStyle w:val="a3"/>
              <w:spacing w:line="320" w:lineRule="exact"/>
              <w:rPr>
                <w:rFonts w:ascii="宋体" w:hAnsi="宋体" w:cs="宋体"/>
                <w:color w:val="333333"/>
                <w:sz w:val="24"/>
                <w:shd w:val="clear" w:color="auto" w:fill="FFFFFF"/>
              </w:rPr>
            </w:pPr>
            <w:r w:rsidRPr="001B33AB">
              <w:rPr>
                <w:rFonts w:ascii="宋体" w:hAnsi="宋体" w:cs="宋体" w:hint="eastAsia"/>
                <w:sz w:val="21"/>
                <w:szCs w:val="21"/>
              </w:rPr>
              <w:t>2025年8月底按新生人数配送至上海外国语大学虹口校区。</w:t>
            </w:r>
          </w:p>
          <w:p w:rsidR="001B33AB" w:rsidRPr="001B33AB" w:rsidRDefault="001B33AB" w:rsidP="00D4478C">
            <w:pPr>
              <w:pStyle w:val="a3"/>
              <w:spacing w:line="320" w:lineRule="exact"/>
              <w:ind w:leftChars="200" w:left="420" w:firstLineChars="0" w:firstLine="0"/>
              <w:rPr>
                <w:rFonts w:ascii="宋体" w:hAnsi="宋体" w:cs="宋体"/>
                <w:szCs w:val="21"/>
              </w:rPr>
            </w:pPr>
            <w:r w:rsidRPr="001B33AB">
              <w:rPr>
                <w:rFonts w:ascii="宋体" w:hAnsi="宋体" w:cs="宋体" w:hint="eastAsia"/>
                <w:sz w:val="21"/>
                <w:szCs w:val="21"/>
              </w:rPr>
              <w:t>6、售后服务要求</w:t>
            </w:r>
          </w:p>
          <w:p w:rsidR="001B33AB" w:rsidRPr="001B33AB" w:rsidRDefault="001B33AB" w:rsidP="00D4478C">
            <w:pPr>
              <w:pStyle w:val="a3"/>
              <w:spacing w:line="320" w:lineRule="exact"/>
              <w:rPr>
                <w:rFonts w:ascii="宋体" w:hAnsi="宋体" w:cs="宋体"/>
                <w:szCs w:val="21"/>
              </w:rPr>
            </w:pPr>
            <w:r w:rsidRPr="001B33AB">
              <w:rPr>
                <w:rFonts w:ascii="宋体" w:hAnsi="宋体" w:cs="宋体" w:hint="eastAsia"/>
                <w:bCs/>
                <w:sz w:val="21"/>
                <w:szCs w:val="21"/>
              </w:rPr>
              <w:t>须即时反馈，若产品需求增加，须能在要求时间内及时提供产品和物流服务。</w:t>
            </w:r>
          </w:p>
          <w:p w:rsidR="001B33AB" w:rsidRPr="001B33AB" w:rsidRDefault="001B33AB" w:rsidP="00D4478C">
            <w:pPr>
              <w:pStyle w:val="a3"/>
              <w:spacing w:line="320" w:lineRule="exact"/>
              <w:ind w:leftChars="200" w:left="420" w:firstLineChars="0" w:firstLine="0"/>
              <w:rPr>
                <w:rFonts w:ascii="宋体" w:hAnsi="宋体" w:cs="宋体"/>
                <w:szCs w:val="21"/>
              </w:rPr>
            </w:pPr>
            <w:r w:rsidRPr="001B33AB">
              <w:rPr>
                <w:rFonts w:ascii="宋体" w:hAnsi="宋体" w:cs="宋体" w:hint="eastAsia"/>
                <w:sz w:val="21"/>
                <w:szCs w:val="21"/>
              </w:rPr>
              <w:t>7、其他要求</w:t>
            </w:r>
          </w:p>
          <w:p w:rsidR="001B33AB" w:rsidRPr="001B33AB" w:rsidRDefault="001B33AB" w:rsidP="00D4478C">
            <w:pPr>
              <w:spacing w:line="320" w:lineRule="exact"/>
              <w:ind w:firstLineChars="200" w:firstLine="420"/>
              <w:rPr>
                <w:rFonts w:ascii="宋体" w:hAnsi="宋体" w:cs="宋体"/>
                <w:szCs w:val="21"/>
              </w:rPr>
            </w:pPr>
            <w:r w:rsidRPr="001B33AB">
              <w:rPr>
                <w:rFonts w:ascii="宋体" w:hAnsi="宋体" w:cs="宋体" w:hint="eastAsia"/>
                <w:sz w:val="21"/>
                <w:szCs w:val="21"/>
              </w:rPr>
              <w:t>无</w:t>
            </w:r>
          </w:p>
        </w:tc>
      </w:tr>
      <w:tr w:rsidR="001B33AB" w:rsidRPr="001B33AB" w:rsidTr="00D4478C">
        <w:trPr>
          <w:trHeight w:val="903"/>
        </w:trPr>
        <w:tc>
          <w:tcPr>
            <w:tcW w:w="1960" w:type="dxa"/>
            <w:vAlign w:val="center"/>
          </w:tcPr>
          <w:p w:rsidR="001B33AB" w:rsidRPr="001B33AB" w:rsidRDefault="001B33AB" w:rsidP="00D4478C">
            <w:pPr>
              <w:spacing w:line="360" w:lineRule="auto"/>
              <w:jc w:val="center"/>
              <w:rPr>
                <w:rFonts w:ascii="宋体" w:hAnsi="宋体"/>
                <w:szCs w:val="21"/>
              </w:rPr>
            </w:pPr>
            <w:r w:rsidRPr="001B33AB">
              <w:rPr>
                <w:rFonts w:ascii="宋体" w:hAnsi="宋体" w:hint="eastAsia"/>
                <w:szCs w:val="21"/>
              </w:rPr>
              <w:lastRenderedPageBreak/>
              <w:t>支付方式</w:t>
            </w:r>
          </w:p>
        </w:tc>
        <w:tc>
          <w:tcPr>
            <w:tcW w:w="6602" w:type="dxa"/>
            <w:gridSpan w:val="3"/>
            <w:vAlign w:val="center"/>
          </w:tcPr>
          <w:p w:rsidR="001B33AB" w:rsidRPr="001B33AB" w:rsidRDefault="001B33AB" w:rsidP="00D4478C">
            <w:pPr>
              <w:spacing w:line="360" w:lineRule="auto"/>
              <w:rPr>
                <w:rFonts w:ascii="宋体" w:hAnsi="宋体"/>
                <w:szCs w:val="21"/>
              </w:rPr>
            </w:pPr>
            <w:r w:rsidRPr="001B33AB">
              <w:rPr>
                <w:rFonts w:ascii="宋体" w:hAnsi="宋体" w:cs="宋体" w:hint="eastAsia"/>
                <w:bCs/>
                <w:kern w:val="2"/>
                <w:sz w:val="21"/>
                <w:szCs w:val="21"/>
              </w:rPr>
              <w:t>乙方交付使用1个月内，经甲方验收合格，甲方一次性付清全部货款。</w:t>
            </w:r>
          </w:p>
        </w:tc>
      </w:tr>
    </w:tbl>
    <w:p w:rsidR="001B33AB" w:rsidRPr="001B33AB" w:rsidRDefault="001B33AB" w:rsidP="001B33AB">
      <w:pPr>
        <w:rPr>
          <w:rFonts w:ascii="宋体" w:eastAsia="宋体" w:hAnsi="宋体" w:cstheme="minorEastAsia"/>
          <w:szCs w:val="21"/>
        </w:rPr>
      </w:pPr>
    </w:p>
    <w:p w:rsidR="0078157F" w:rsidRPr="001B33AB" w:rsidRDefault="0078157F" w:rsidP="001B33AB">
      <w:pPr>
        <w:rPr>
          <w:rFonts w:ascii="宋体" w:eastAsia="宋体" w:hAnsi="宋体"/>
        </w:rPr>
      </w:pPr>
    </w:p>
    <w:sectPr w:rsidR="0078157F" w:rsidRPr="001B33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6DD" w:rsidRDefault="00F526DD" w:rsidP="00292958">
      <w:r>
        <w:separator/>
      </w:r>
    </w:p>
  </w:endnote>
  <w:endnote w:type="continuationSeparator" w:id="0">
    <w:p w:rsidR="00F526DD" w:rsidRDefault="00F526DD" w:rsidP="00292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6DD" w:rsidRDefault="00F526DD" w:rsidP="00292958">
      <w:r>
        <w:separator/>
      </w:r>
    </w:p>
  </w:footnote>
  <w:footnote w:type="continuationSeparator" w:id="0">
    <w:p w:rsidR="00F526DD" w:rsidRDefault="00F526DD" w:rsidP="00292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C78F54B"/>
    <w:multiLevelType w:val="singleLevel"/>
    <w:tmpl w:val="FC78F54B"/>
    <w:lvl w:ilvl="0">
      <w:start w:val="1"/>
      <w:numFmt w:val="decimal"/>
      <w:suff w:val="nothing"/>
      <w:lvlText w:val="%1、"/>
      <w:lvlJc w:val="left"/>
    </w:lvl>
  </w:abstractNum>
  <w:abstractNum w:abstractNumId="1" w15:restartNumberingAfterBreak="0">
    <w:nsid w:val="07C4079D"/>
    <w:multiLevelType w:val="hybridMultilevel"/>
    <w:tmpl w:val="EC68F362"/>
    <w:lvl w:ilvl="0" w:tplc="B50E6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371619"/>
    <w:multiLevelType w:val="multilevel"/>
    <w:tmpl w:val="19371619"/>
    <w:lvl w:ilvl="0">
      <w:start w:val="1"/>
      <w:numFmt w:val="decimal"/>
      <w:lvlText w:val="%1."/>
      <w:lvlJc w:val="left"/>
      <w:pPr>
        <w:ind w:left="865" w:hanging="440"/>
      </w:pPr>
    </w:lvl>
    <w:lvl w:ilvl="1">
      <w:start w:val="1"/>
      <w:numFmt w:val="decimal"/>
      <w:lvlText w:val="%2、"/>
      <w:lvlJc w:val="left"/>
      <w:pPr>
        <w:ind w:left="1445" w:hanging="360"/>
      </w:pPr>
      <w:rPr>
        <w:rFonts w:hint="default"/>
      </w:rPr>
    </w:lvl>
    <w:lvl w:ilvl="2">
      <w:start w:val="1"/>
      <w:numFmt w:val="lowerRoman"/>
      <w:lvlText w:val="%3."/>
      <w:lvlJc w:val="right"/>
      <w:pPr>
        <w:ind w:left="1965" w:hanging="440"/>
      </w:pPr>
    </w:lvl>
    <w:lvl w:ilvl="3">
      <w:start w:val="1"/>
      <w:numFmt w:val="decimal"/>
      <w:lvlText w:val="%4."/>
      <w:lvlJc w:val="left"/>
      <w:pPr>
        <w:ind w:left="2405" w:hanging="440"/>
      </w:pPr>
    </w:lvl>
    <w:lvl w:ilvl="4">
      <w:start w:val="1"/>
      <w:numFmt w:val="lowerLetter"/>
      <w:lvlText w:val="%5)"/>
      <w:lvlJc w:val="left"/>
      <w:pPr>
        <w:ind w:left="2845" w:hanging="440"/>
      </w:pPr>
    </w:lvl>
    <w:lvl w:ilvl="5">
      <w:start w:val="1"/>
      <w:numFmt w:val="lowerRoman"/>
      <w:lvlText w:val="%6."/>
      <w:lvlJc w:val="right"/>
      <w:pPr>
        <w:ind w:left="3285" w:hanging="440"/>
      </w:pPr>
    </w:lvl>
    <w:lvl w:ilvl="6">
      <w:start w:val="1"/>
      <w:numFmt w:val="decimal"/>
      <w:lvlText w:val="%7."/>
      <w:lvlJc w:val="left"/>
      <w:pPr>
        <w:ind w:left="3725" w:hanging="440"/>
      </w:pPr>
    </w:lvl>
    <w:lvl w:ilvl="7">
      <w:start w:val="1"/>
      <w:numFmt w:val="lowerLetter"/>
      <w:lvlText w:val="%8)"/>
      <w:lvlJc w:val="left"/>
      <w:pPr>
        <w:ind w:left="4165" w:hanging="440"/>
      </w:pPr>
    </w:lvl>
    <w:lvl w:ilvl="8">
      <w:start w:val="1"/>
      <w:numFmt w:val="lowerRoman"/>
      <w:lvlText w:val="%9."/>
      <w:lvlJc w:val="right"/>
      <w:pPr>
        <w:ind w:left="4605" w:hanging="440"/>
      </w:pPr>
    </w:lvl>
  </w:abstractNum>
  <w:abstractNum w:abstractNumId="3" w15:restartNumberingAfterBreak="0">
    <w:nsid w:val="31996FF3"/>
    <w:multiLevelType w:val="multilevel"/>
    <w:tmpl w:val="1C2048CE"/>
    <w:lvl w:ilvl="0">
      <w:start w:val="1"/>
      <w:numFmt w:val="decimal"/>
      <w:lvlText w:val="%1."/>
      <w:lvlJc w:val="left"/>
      <w:pPr>
        <w:ind w:left="882" w:hanging="440"/>
      </w:pPr>
    </w:lvl>
    <w:lvl w:ilvl="1">
      <w:start w:val="1"/>
      <w:numFmt w:val="lowerLetter"/>
      <w:lvlText w:val="%2)"/>
      <w:lvlJc w:val="left"/>
      <w:pPr>
        <w:ind w:left="1322" w:hanging="440"/>
      </w:pPr>
    </w:lvl>
    <w:lvl w:ilvl="2">
      <w:start w:val="1"/>
      <w:numFmt w:val="lowerRoman"/>
      <w:lvlText w:val="%3."/>
      <w:lvlJc w:val="right"/>
      <w:pPr>
        <w:ind w:left="1762" w:hanging="440"/>
      </w:pPr>
    </w:lvl>
    <w:lvl w:ilvl="3">
      <w:start w:val="1"/>
      <w:numFmt w:val="decimal"/>
      <w:lvlText w:val="%4."/>
      <w:lvlJc w:val="left"/>
      <w:pPr>
        <w:ind w:left="2202" w:hanging="440"/>
      </w:pPr>
    </w:lvl>
    <w:lvl w:ilvl="4">
      <w:start w:val="1"/>
      <w:numFmt w:val="lowerLetter"/>
      <w:lvlText w:val="%5)"/>
      <w:lvlJc w:val="left"/>
      <w:pPr>
        <w:ind w:left="2642" w:hanging="440"/>
      </w:pPr>
    </w:lvl>
    <w:lvl w:ilvl="5">
      <w:start w:val="1"/>
      <w:numFmt w:val="lowerRoman"/>
      <w:lvlText w:val="%6."/>
      <w:lvlJc w:val="right"/>
      <w:pPr>
        <w:ind w:left="3082" w:hanging="440"/>
      </w:pPr>
    </w:lvl>
    <w:lvl w:ilvl="6">
      <w:start w:val="1"/>
      <w:numFmt w:val="decimal"/>
      <w:lvlText w:val="%7."/>
      <w:lvlJc w:val="left"/>
      <w:pPr>
        <w:ind w:left="3522" w:hanging="440"/>
      </w:pPr>
    </w:lvl>
    <w:lvl w:ilvl="7">
      <w:start w:val="1"/>
      <w:numFmt w:val="lowerLetter"/>
      <w:lvlText w:val="%8)"/>
      <w:lvlJc w:val="left"/>
      <w:pPr>
        <w:ind w:left="3962" w:hanging="440"/>
      </w:pPr>
    </w:lvl>
    <w:lvl w:ilvl="8">
      <w:start w:val="1"/>
      <w:numFmt w:val="lowerRoman"/>
      <w:lvlText w:val="%9."/>
      <w:lvlJc w:val="right"/>
      <w:pPr>
        <w:ind w:left="4402" w:hanging="440"/>
      </w:pPr>
    </w:lvl>
  </w:abstractNum>
  <w:abstractNum w:abstractNumId="4" w15:restartNumberingAfterBreak="0">
    <w:nsid w:val="3ED52C6E"/>
    <w:multiLevelType w:val="multilevel"/>
    <w:tmpl w:val="3ED52C6E"/>
    <w:lvl w:ilvl="0">
      <w:start w:val="1"/>
      <w:numFmt w:val="decimal"/>
      <w:lvlText w:val="%1."/>
      <w:lvlJc w:val="left"/>
      <w:pPr>
        <w:ind w:left="865" w:hanging="440"/>
      </w:pPr>
    </w:lvl>
    <w:lvl w:ilvl="1">
      <w:start w:val="1"/>
      <w:numFmt w:val="decimal"/>
      <w:lvlText w:val="%2、"/>
      <w:lvlJc w:val="left"/>
      <w:pPr>
        <w:ind w:left="1445" w:hanging="360"/>
      </w:pPr>
      <w:rPr>
        <w:rFonts w:hint="default"/>
      </w:rPr>
    </w:lvl>
    <w:lvl w:ilvl="2">
      <w:start w:val="1"/>
      <w:numFmt w:val="lowerRoman"/>
      <w:lvlText w:val="%3."/>
      <w:lvlJc w:val="right"/>
      <w:pPr>
        <w:ind w:left="1965" w:hanging="440"/>
      </w:pPr>
    </w:lvl>
    <w:lvl w:ilvl="3">
      <w:start w:val="1"/>
      <w:numFmt w:val="decimal"/>
      <w:lvlText w:val="%4."/>
      <w:lvlJc w:val="left"/>
      <w:pPr>
        <w:ind w:left="2405" w:hanging="440"/>
      </w:pPr>
    </w:lvl>
    <w:lvl w:ilvl="4">
      <w:start w:val="1"/>
      <w:numFmt w:val="lowerLetter"/>
      <w:lvlText w:val="%5)"/>
      <w:lvlJc w:val="left"/>
      <w:pPr>
        <w:ind w:left="2845" w:hanging="440"/>
      </w:pPr>
    </w:lvl>
    <w:lvl w:ilvl="5">
      <w:start w:val="1"/>
      <w:numFmt w:val="lowerRoman"/>
      <w:lvlText w:val="%6."/>
      <w:lvlJc w:val="right"/>
      <w:pPr>
        <w:ind w:left="3285" w:hanging="440"/>
      </w:pPr>
    </w:lvl>
    <w:lvl w:ilvl="6">
      <w:start w:val="1"/>
      <w:numFmt w:val="decimal"/>
      <w:lvlText w:val="%7."/>
      <w:lvlJc w:val="left"/>
      <w:pPr>
        <w:ind w:left="3725" w:hanging="440"/>
      </w:pPr>
    </w:lvl>
    <w:lvl w:ilvl="7">
      <w:start w:val="1"/>
      <w:numFmt w:val="lowerLetter"/>
      <w:lvlText w:val="%8)"/>
      <w:lvlJc w:val="left"/>
      <w:pPr>
        <w:ind w:left="4165" w:hanging="440"/>
      </w:pPr>
    </w:lvl>
    <w:lvl w:ilvl="8">
      <w:start w:val="1"/>
      <w:numFmt w:val="lowerRoman"/>
      <w:lvlText w:val="%9."/>
      <w:lvlJc w:val="right"/>
      <w:pPr>
        <w:ind w:left="4605" w:hanging="440"/>
      </w:pPr>
    </w:lvl>
  </w:abstractNum>
  <w:abstractNum w:abstractNumId="5" w15:restartNumberingAfterBreak="0">
    <w:nsid w:val="3F380360"/>
    <w:multiLevelType w:val="hybridMultilevel"/>
    <w:tmpl w:val="8C0C1EE0"/>
    <w:lvl w:ilvl="0" w:tplc="FA16C2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89D5752"/>
    <w:multiLevelType w:val="hybridMultilevel"/>
    <w:tmpl w:val="807C8066"/>
    <w:lvl w:ilvl="0" w:tplc="0EC616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6"/>
  </w:num>
  <w:num w:numId="3">
    <w:abstractNumId w:val="5"/>
  </w:num>
  <w:num w:numId="4">
    <w:abstractNumId w:val="3"/>
  </w:num>
  <w:num w:numId="5">
    <w:abstractNumId w:val="3"/>
    <w:lvlOverride w:ilvl="0">
      <w:startOverride w:val="1"/>
    </w:lvlOverride>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C85"/>
    <w:rsid w:val="00180679"/>
    <w:rsid w:val="001901F8"/>
    <w:rsid w:val="001B33AB"/>
    <w:rsid w:val="00213CE6"/>
    <w:rsid w:val="00292958"/>
    <w:rsid w:val="0038768E"/>
    <w:rsid w:val="003F3D5E"/>
    <w:rsid w:val="004762AB"/>
    <w:rsid w:val="004E4F04"/>
    <w:rsid w:val="00527750"/>
    <w:rsid w:val="00530552"/>
    <w:rsid w:val="005F54E0"/>
    <w:rsid w:val="00604C47"/>
    <w:rsid w:val="006532D9"/>
    <w:rsid w:val="00667476"/>
    <w:rsid w:val="006C695F"/>
    <w:rsid w:val="006F2D3E"/>
    <w:rsid w:val="00770FF4"/>
    <w:rsid w:val="0078157F"/>
    <w:rsid w:val="0081631A"/>
    <w:rsid w:val="00874416"/>
    <w:rsid w:val="00884BFD"/>
    <w:rsid w:val="008F6611"/>
    <w:rsid w:val="00A54C85"/>
    <w:rsid w:val="00AD0173"/>
    <w:rsid w:val="00B40EA4"/>
    <w:rsid w:val="00BD43E8"/>
    <w:rsid w:val="00BF2B5E"/>
    <w:rsid w:val="00CB6461"/>
    <w:rsid w:val="00CB71CB"/>
    <w:rsid w:val="00D57DC0"/>
    <w:rsid w:val="00D74D59"/>
    <w:rsid w:val="00DA6A63"/>
    <w:rsid w:val="00E264B5"/>
    <w:rsid w:val="00E47D84"/>
    <w:rsid w:val="00F305D8"/>
    <w:rsid w:val="00F33015"/>
    <w:rsid w:val="00F526DD"/>
    <w:rsid w:val="00F72C11"/>
    <w:rsid w:val="00F80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7D4B37"/>
  <w15:chartTrackingRefBased/>
  <w15:docId w15:val="{D4981573-942D-4CB7-9A1F-CFEF18FF6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33A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4F04"/>
    <w:pPr>
      <w:ind w:firstLineChars="200" w:firstLine="420"/>
    </w:pPr>
  </w:style>
  <w:style w:type="paragraph" w:styleId="a4">
    <w:name w:val="header"/>
    <w:basedOn w:val="a"/>
    <w:link w:val="a5"/>
    <w:uiPriority w:val="99"/>
    <w:unhideWhenUsed/>
    <w:rsid w:val="0029295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92958"/>
    <w:rPr>
      <w:sz w:val="18"/>
      <w:szCs w:val="18"/>
    </w:rPr>
  </w:style>
  <w:style w:type="paragraph" w:styleId="a6">
    <w:name w:val="footer"/>
    <w:basedOn w:val="a"/>
    <w:link w:val="a7"/>
    <w:uiPriority w:val="99"/>
    <w:unhideWhenUsed/>
    <w:rsid w:val="00292958"/>
    <w:pPr>
      <w:tabs>
        <w:tab w:val="center" w:pos="4153"/>
        <w:tab w:val="right" w:pos="8306"/>
      </w:tabs>
      <w:snapToGrid w:val="0"/>
      <w:jc w:val="left"/>
    </w:pPr>
    <w:rPr>
      <w:sz w:val="18"/>
      <w:szCs w:val="18"/>
    </w:rPr>
  </w:style>
  <w:style w:type="character" w:customStyle="1" w:styleId="a7">
    <w:name w:val="页脚 字符"/>
    <w:basedOn w:val="a0"/>
    <w:link w:val="a6"/>
    <w:uiPriority w:val="99"/>
    <w:rsid w:val="00292958"/>
    <w:rPr>
      <w:sz w:val="18"/>
      <w:szCs w:val="18"/>
    </w:rPr>
  </w:style>
  <w:style w:type="character" w:styleId="a8">
    <w:name w:val="Strong"/>
    <w:basedOn w:val="a0"/>
    <w:qFormat/>
    <w:rsid w:val="0078157F"/>
    <w:rPr>
      <w:b/>
    </w:rPr>
  </w:style>
  <w:style w:type="table" w:styleId="a9">
    <w:name w:val="Table Grid"/>
    <w:basedOn w:val="a1"/>
    <w:uiPriority w:val="59"/>
    <w:qFormat/>
    <w:rsid w:val="001B33A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268</Words>
  <Characters>1532</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徐颖健</dc:creator>
  <cp:keywords/>
  <dc:description/>
  <cp:lastModifiedBy>吕林</cp:lastModifiedBy>
  <cp:revision>36</cp:revision>
  <dcterms:created xsi:type="dcterms:W3CDTF">2024-07-03T00:50:00Z</dcterms:created>
  <dcterms:modified xsi:type="dcterms:W3CDTF">2025-07-25T07:39:00Z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c2c93db7503e46e967da4076274c02b1c8602c07e31fc4988707a5557b4ac19e</vt:lpwstr>
  </property>
</Properties>
</file>